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68" w:rsidRPr="000F6868" w:rsidRDefault="000F68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ПРОТОКОЛ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К СОГЛАШЕНИЮ МЕЖДУ РОССИЙСКОЙ ФЕДЕРАЦИЕЙ И РЕСПУБЛИКОЙ ЮЖНАЯ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ОСЕТИЯ О ПОРЯДКЕ И УСЛОВИЯХ СОФИНАНСИРОВАНИЯ ЗА СЧЕТ СРЕДСТВ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РОССИЙСКОЙ ФЕДЕРАЦИИ ПОВЫШЕНИЯ ЗАРАБОТНОЙ ПЛАТЫ РАБОТНИКОВ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 РЕСПУБЛИКИ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ЮЖНАЯ ОСЕТИЯ ОТ 5 ДЕКАБРЯ 2016 Г.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(Москва, 18 декабря 2019 года)</w:t>
      </w: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Российская Федерация и Республика Южная Осетия, именуемые в дальнейшем Сторонами,</w:t>
      </w:r>
    </w:p>
    <w:p w:rsidR="000F6868" w:rsidRPr="00D5695D" w:rsidRDefault="000F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пунктов 1, 3 и 4 статьи 8 Соглашения между Российской Федерацией и Республикой Южная Осетия о порядке и условиях </w:t>
      </w:r>
      <w:proofErr w:type="spellStart"/>
      <w:r w:rsidRPr="00D569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695D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г,</w:t>
      </w:r>
    </w:p>
    <w:p w:rsidR="000F6868" w:rsidRPr="00D5695D" w:rsidRDefault="000F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Статья 1</w:t>
      </w:r>
    </w:p>
    <w:p w:rsidR="000F6868" w:rsidRPr="00D5695D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 xml:space="preserve">Продлить до 31 декабря 2022 г. срок действия Соглашения между Российской Федерацией и Республикой Южная Осетия о порядке и условиях </w:t>
      </w:r>
      <w:proofErr w:type="spellStart"/>
      <w:r w:rsidRPr="00D569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695D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г.</w:t>
      </w: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Статья 2</w:t>
      </w:r>
    </w:p>
    <w:p w:rsidR="000F6868" w:rsidRPr="00D5695D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Целевые значения средней заработной платы категорий работников государственных и муниципальных учреждений Республики Южная Осетия:</w:t>
      </w:r>
    </w:p>
    <w:p w:rsidR="000F6868" w:rsidRPr="00D5695D" w:rsidRDefault="000F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в 2020 году определить согласно приложению N 1, составляющему неотъемлемую часть настоящего Протокола;</w:t>
      </w:r>
    </w:p>
    <w:p w:rsidR="000F6868" w:rsidRPr="00D5695D" w:rsidRDefault="000F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в 2021 году определить согласно приложению N 2, составляющему неотъемлемую часть настоящего Протокола;</w:t>
      </w:r>
    </w:p>
    <w:p w:rsidR="000F6868" w:rsidRPr="00D5695D" w:rsidRDefault="000F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в 2022 году определить согласно приложению N 3, составляющему неотъемлемую часть настоящего Протокола.</w:t>
      </w:r>
    </w:p>
    <w:p w:rsidR="000F6868" w:rsidRPr="00D5695D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lastRenderedPageBreak/>
        <w:t>Статья 3</w:t>
      </w:r>
    </w:p>
    <w:p w:rsidR="000F6868" w:rsidRPr="00D5695D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Пункт 2 статьи 5 Соглашения изложить в следующей редакции: "2) утверждение со второго полугодия 2016 г., актуализация и реализация Югоосетинской Стороной плана мероприятий по повышению эффективности деятельности государственных и муниципальных учреждений Республики Южная Осетия в сфере здравоохранения, образования, науки, культуры, спорта и социального обслуживания граждан, в том числе на основе оптимизации неэффективных расходов;".</w:t>
      </w: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Статья 4</w:t>
      </w:r>
    </w:p>
    <w:p w:rsidR="000F6868" w:rsidRPr="00D5695D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Настоящий Протокол распространяется на правоотношения, возникающие с 1 января 2020 г.</w:t>
      </w: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868" w:rsidRPr="00D5695D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5D">
        <w:rPr>
          <w:rFonts w:ascii="Times New Roman" w:hAnsi="Times New Roman" w:cs="Times New Roman"/>
          <w:sz w:val="28"/>
          <w:szCs w:val="28"/>
        </w:rPr>
        <w:t>Совершено в г. Москве "18" декабря 2019 г. в двух экземплярах, каждый на русском и осетинском языках, причем оба текста имеют одинаковую силу.</w:t>
      </w:r>
    </w:p>
    <w:p w:rsidR="000F6868" w:rsidRPr="000F6868" w:rsidRDefault="000F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(Подписи)</w:t>
      </w:r>
    </w:p>
    <w:p w:rsidR="000F6868" w:rsidRPr="000F6868" w:rsidRDefault="000F6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868" w:rsidRPr="000F6868" w:rsidRDefault="000F6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к Протоколу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к Соглашению между Российской Федерацией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proofErr w:type="spellStart"/>
      <w:r w:rsidRPr="000F686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за счет средств Российской Федерации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повышения заработной платы работников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от 5 декабря 2016 г.</w:t>
      </w: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0F6868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СРЕДНЕЙ ЗАРАБОТНОЙ ПЛАТЫ КАТЕГОРИЙ РАБОТНИКОВ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РЕСПУБЛИКИ ЮЖНАЯ ОСЕТИЯ В 2020 ГОДУ</w:t>
      </w: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0"/>
      </w:tblGrid>
      <w:tr w:rsidR="000F6868" w:rsidRPr="000F6868"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18474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20960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20297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18256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32654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19426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32254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29287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учреждений социального </w:t>
            </w:r>
            <w:r w:rsidRPr="000F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(за исключением медицинских и педагогических работников)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13916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15204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18256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14672</w:t>
            </w:r>
          </w:p>
        </w:tc>
      </w:tr>
    </w:tbl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к Протоколу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к Соглашению между Российской Федерацией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proofErr w:type="spellStart"/>
      <w:r w:rsidRPr="000F686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за счет средств Российской Федерации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повышения заработной платы работников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от 5 декабря 2016 г.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0F6868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СРЕДНЕЙ ЗАРАБОТНОЙ ПЛАТЫ КАТЕГОРИЙ РАБОТНИКОВ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РЕСПУБЛИКИ ЮЖНАЯ ОСЕТИЯ В 2021 ГОДУ</w:t>
      </w:r>
    </w:p>
    <w:p w:rsidR="000F6868" w:rsidRPr="000F6868" w:rsidRDefault="000F6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0"/>
      </w:tblGrid>
      <w:tr w:rsidR="000F6868" w:rsidRPr="000F6868"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20769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22199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23700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23223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45800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23724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21966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46968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48339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учреждений социального </w:t>
            </w:r>
            <w:r w:rsidRPr="000F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(за исключением медицинских и педагогических работников)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22017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23018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23223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15539</w:t>
            </w:r>
          </w:p>
        </w:tc>
      </w:tr>
    </w:tbl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к Протоколу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к Соглашению между Российской Федерацией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proofErr w:type="spellStart"/>
      <w:r w:rsidRPr="000F686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за счет средств Российской Федерации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повышения заработной платы работников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0F6868" w:rsidRPr="000F6868" w:rsidRDefault="000F6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от 5 декабря 2016 г.</w:t>
      </w:r>
    </w:p>
    <w:p w:rsidR="000F6868" w:rsidRPr="000F6868" w:rsidRDefault="000F6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6"/>
      <w:bookmarkEnd w:id="3"/>
      <w:r w:rsidRPr="000F6868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СРЕДНЕЙ ЗАРАБОТНОЙ ПЛАТЫ КАТЕГОРИЙ РАБОТНИКОВ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</w:p>
    <w:p w:rsidR="000F6868" w:rsidRPr="000F6868" w:rsidRDefault="000F6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sz w:val="28"/>
          <w:szCs w:val="28"/>
        </w:rPr>
        <w:t>РЕСПУБЛИКИ ЮЖНАЯ ОСЕТИЯ В 2022 ГОДУ</w:t>
      </w:r>
    </w:p>
    <w:p w:rsidR="000F6868" w:rsidRPr="000F6868" w:rsidRDefault="000F6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0"/>
      </w:tblGrid>
      <w:tr w:rsidR="000F6868" w:rsidRPr="000F6868"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23314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24919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26604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26069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51412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26631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24658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52723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54262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учреждений социального </w:t>
            </w:r>
            <w:r w:rsidRPr="000F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(за исключением медицинских и педагогических работников)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24715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25838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26069</w:t>
            </w:r>
          </w:p>
        </w:tc>
      </w:tr>
      <w:tr w:rsidR="000F6868" w:rsidRPr="000F68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F6868" w:rsidRPr="000F6868" w:rsidRDefault="000F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68">
              <w:rPr>
                <w:rFonts w:ascii="Times New Roman" w:hAnsi="Times New Roman" w:cs="Times New Roman"/>
                <w:sz w:val="28"/>
                <w:szCs w:val="28"/>
              </w:rPr>
              <w:t>17443</w:t>
            </w:r>
          </w:p>
        </w:tc>
      </w:tr>
    </w:tbl>
    <w:p w:rsidR="000F6868" w:rsidRPr="000F6868" w:rsidRDefault="000F6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868" w:rsidRPr="000F6868" w:rsidRDefault="000F6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868" w:rsidRDefault="000F6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D20" w:rsidRDefault="007E0D20"/>
    <w:sectPr w:rsidR="007E0D20" w:rsidSect="009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68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868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5695D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6DBAB-3926-446A-9A18-92AC4C1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F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2</cp:revision>
  <dcterms:created xsi:type="dcterms:W3CDTF">2020-10-07T12:02:00Z</dcterms:created>
  <dcterms:modified xsi:type="dcterms:W3CDTF">2020-10-12T08:48:00Z</dcterms:modified>
</cp:coreProperties>
</file>